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2928E7" w:rsidP="003B5256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:rsidR="002928E7" w:rsidP="003B525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ROAD TRAFFIC REGULATION ACT 1984</w:t>
      </w:r>
    </w:p>
    <w:p w:rsidR="002928E7" w:rsidRPr="00511188" w:rsidP="00BB5B66">
      <w:pPr>
        <w:pStyle w:val="BodyText2"/>
        <w:jc w:val="center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2928E7" w:rsidP="00BB5B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6D63">
        <w:rPr>
          <w:rFonts w:ascii="Arial" w:hAnsi="Arial" w:cs="Arial"/>
          <w:b/>
          <w:bCs/>
          <w:noProof/>
          <w:sz w:val="24"/>
          <w:szCs w:val="24"/>
        </w:rPr>
        <w:t>(BRIARS LANE, COURSE LANE, LOWRY HILL LANE, NEWBURGH, WEST LANCASHIRE BOROUGH) (</w:t>
      </w:r>
      <w:r w:rsidR="00692978">
        <w:rPr>
          <w:rFonts w:ascii="Arial" w:hAnsi="Arial" w:cs="Arial"/>
          <w:b/>
          <w:bCs/>
          <w:noProof/>
          <w:sz w:val="24"/>
          <w:szCs w:val="24"/>
        </w:rPr>
        <w:t xml:space="preserve">REVOCATION AND </w:t>
      </w:r>
      <w:r w:rsidRPr="000C2862" w:rsidR="000C2862">
        <w:rPr>
          <w:rFonts w:ascii="Arial" w:hAnsi="Arial" w:cs="Arial"/>
          <w:b/>
          <w:bCs/>
          <w:noProof/>
          <w:sz w:val="24"/>
          <w:szCs w:val="24"/>
        </w:rPr>
        <w:t>INTRODUCTION OF</w:t>
      </w:r>
      <w:r w:rsidR="000C286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7F6D63">
        <w:rPr>
          <w:rFonts w:ascii="Arial" w:hAnsi="Arial" w:cs="Arial"/>
          <w:b/>
          <w:bCs/>
          <w:noProof/>
          <w:sz w:val="24"/>
          <w:szCs w:val="24"/>
        </w:rPr>
        <w:t>40 MPH SPEED RESTRICTIONS) ORDER 201*</w:t>
      </w:r>
    </w:p>
    <w:p w:rsidR="002928E7" w:rsidRPr="00F92BF0" w:rsidP="00BB5B66">
      <w:pPr>
        <w:jc w:val="center"/>
        <w:rPr>
          <w:rFonts w:ascii="Arial" w:hAnsi="Arial" w:cs="Arial"/>
          <w:b/>
          <w:bCs/>
        </w:rPr>
      </w:pPr>
    </w:p>
    <w:p w:rsidR="009C0436" w:rsidP="009C0436">
      <w:pPr>
        <w:ind w:left="-1418" w:right="-1611"/>
        <w:rPr>
          <w:rFonts w:ascii="Arial" w:hAnsi="Arial" w:cs="Arial"/>
          <w:sz w:val="24"/>
          <w:szCs w:val="24"/>
        </w:rPr>
      </w:pPr>
      <w:r w:rsidRPr="00D96628"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 w:rsidRPr="00D96628">
        <w:rPr>
          <w:rFonts w:ascii="Arial" w:hAnsi="Arial" w:cs="Arial"/>
          <w:sz w:val="24"/>
          <w:szCs w:val="24"/>
        </w:rPr>
        <w:t xml:space="preserve">that Lancashire County Council propose to make the above </w:t>
      </w:r>
      <w:r w:rsidR="003A34F1">
        <w:rPr>
          <w:rFonts w:ascii="Arial" w:hAnsi="Arial" w:cs="Arial"/>
          <w:sz w:val="24"/>
          <w:szCs w:val="24"/>
        </w:rPr>
        <w:t>Speed Limit Order under Section</w:t>
      </w:r>
      <w:r w:rsidRPr="00D96628">
        <w:rPr>
          <w:rFonts w:ascii="Arial" w:hAnsi="Arial" w:cs="Arial"/>
          <w:sz w:val="24"/>
          <w:szCs w:val="24"/>
        </w:rPr>
        <w:t xml:space="preserve"> 84 </w:t>
      </w:r>
      <w:r w:rsidRPr="009C0436">
        <w:rPr>
          <w:rFonts w:ascii="Arial" w:hAnsi="Arial" w:cs="Arial"/>
          <w:sz w:val="24"/>
          <w:szCs w:val="24"/>
        </w:rPr>
        <w:t>of and Part IV of Schedule 9</w:t>
      </w:r>
      <w:r w:rsidRPr="00D96628">
        <w:rPr>
          <w:rFonts w:ascii="Arial" w:hAnsi="Arial" w:cs="Arial"/>
          <w:sz w:val="24"/>
          <w:szCs w:val="24"/>
        </w:rPr>
        <w:t xml:space="preserve"> to the </w:t>
      </w:r>
      <w:r w:rsidRPr="00D96628">
        <w:rPr>
          <w:rFonts w:ascii="Arial" w:hAnsi="Arial" w:cs="Arial"/>
          <w:b/>
          <w:bCs/>
          <w:sz w:val="24"/>
          <w:szCs w:val="24"/>
        </w:rPr>
        <w:t xml:space="preserve">Road Traffic Regulation Act 1984, </w:t>
      </w:r>
      <w:r w:rsidRPr="00D96628">
        <w:rPr>
          <w:rFonts w:ascii="Arial" w:hAnsi="Arial" w:cs="Arial"/>
          <w:sz w:val="24"/>
          <w:szCs w:val="24"/>
        </w:rPr>
        <w:t>as amended, the effect of which</w:t>
      </w:r>
      <w:r w:rsidRPr="00BB5B66">
        <w:rPr>
          <w:rFonts w:ascii="Arial" w:hAnsi="Arial" w:cs="Arial"/>
          <w:sz w:val="24"/>
          <w:szCs w:val="24"/>
        </w:rPr>
        <w:t xml:space="preserve"> will be to:</w:t>
      </w:r>
    </w:p>
    <w:p w:rsidR="009C0436" w:rsidP="00486BAE">
      <w:pPr>
        <w:numPr>
          <w:ilvl w:val="0"/>
          <w:numId w:val="9"/>
        </w:numPr>
        <w:ind w:left="-993" w:right="-1044" w:hanging="436"/>
        <w:rPr>
          <w:rFonts w:ascii="Arial" w:hAnsi="Arial" w:cs="Arial"/>
          <w:sz w:val="24"/>
          <w:szCs w:val="24"/>
        </w:rPr>
      </w:pPr>
      <w:r w:rsidRPr="009C0436">
        <w:rPr>
          <w:rFonts w:ascii="Arial" w:hAnsi="Arial" w:cs="Arial"/>
          <w:sz w:val="24"/>
          <w:szCs w:val="24"/>
        </w:rPr>
        <w:t>Revoke "The District Council Of West Lancashire (Briars Lane And Lowry Hill Lane, Burscough And Lathom) A5209 (40 M.P.H. Speed Limit) Order 1983" as set out below;</w:t>
      </w:r>
    </w:p>
    <w:p w:rsidR="009C0436" w:rsidRPr="009C0436" w:rsidP="00486BAE">
      <w:pPr>
        <w:numPr>
          <w:ilvl w:val="0"/>
          <w:numId w:val="11"/>
        </w:numPr>
        <w:ind w:left="-426" w:right="-10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40mph</w:t>
      </w:r>
      <w:r w:rsidRPr="009C0436">
        <w:rPr>
          <w:rFonts w:ascii="Arial" w:hAnsi="Arial" w:cs="Arial"/>
          <w:sz w:val="24"/>
          <w:szCs w:val="24"/>
        </w:rPr>
        <w:t xml:space="preserve"> Speed Restriction, Briars Lane And Lowry Hill Lane, from a point 34 metres west of the centre point of Morton House Bridge to a point 165 metres west of the centre line of Moss Bridge Lane</w:t>
      </w:r>
      <w:r>
        <w:rPr>
          <w:rFonts w:ascii="Arial" w:hAnsi="Arial" w:cs="Arial"/>
          <w:sz w:val="24"/>
          <w:szCs w:val="24"/>
        </w:rPr>
        <w:t>;</w:t>
      </w:r>
    </w:p>
    <w:p w:rsidR="00486BAE" w:rsidP="00486BAE">
      <w:pPr>
        <w:numPr>
          <w:ilvl w:val="0"/>
          <w:numId w:val="9"/>
        </w:numPr>
        <w:ind w:left="-993" w:right="-10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40mph speed restriction in the following lengths of road;</w:t>
      </w:r>
    </w:p>
    <w:p w:rsidR="00486BAE" w:rsidRPr="00486BAE" w:rsidP="00486BAE">
      <w:pPr>
        <w:numPr>
          <w:ilvl w:val="1"/>
          <w:numId w:val="9"/>
        </w:numPr>
        <w:ind w:left="-426" w:right="-1044"/>
        <w:rPr>
          <w:rFonts w:ascii="Arial" w:hAnsi="Arial" w:cs="Arial"/>
          <w:sz w:val="24"/>
          <w:szCs w:val="24"/>
        </w:rPr>
      </w:pPr>
      <w:r w:rsidRPr="00486BAE">
        <w:rPr>
          <w:rFonts w:ascii="Arial" w:hAnsi="Arial" w:cs="Arial"/>
          <w:sz w:val="24"/>
          <w:szCs w:val="24"/>
        </w:rPr>
        <w:t>Briars Lane, Newburgh, from a point 135 metres south east of the centreline of the junction with Wheat Lane in a south easterly direction to its junction with Lowry Hill Lane;</w:t>
      </w:r>
    </w:p>
    <w:p w:rsidR="00486BAE" w:rsidRPr="00486BAE" w:rsidP="00486BAE">
      <w:pPr>
        <w:numPr>
          <w:ilvl w:val="1"/>
          <w:numId w:val="9"/>
        </w:numPr>
        <w:ind w:left="-426" w:right="-1044"/>
        <w:rPr>
          <w:rFonts w:ascii="Arial" w:hAnsi="Arial" w:cs="Arial"/>
          <w:sz w:val="24"/>
          <w:szCs w:val="24"/>
        </w:rPr>
      </w:pPr>
      <w:r w:rsidRPr="00486BAE">
        <w:rPr>
          <w:rFonts w:ascii="Arial" w:hAnsi="Arial" w:cs="Arial"/>
          <w:sz w:val="24"/>
          <w:szCs w:val="24"/>
        </w:rPr>
        <w:t>Course Lane, Newburgh, from its junction with Lowry Hill Lane in a south easterly direction to a point 246 metres south east of the centreline of the junction with Back Lane;</w:t>
      </w:r>
    </w:p>
    <w:p w:rsidR="00486BAE" w:rsidRPr="00486BAE" w:rsidP="00486BAE">
      <w:pPr>
        <w:numPr>
          <w:ilvl w:val="1"/>
          <w:numId w:val="9"/>
        </w:numPr>
        <w:ind w:left="-426" w:right="-1044"/>
        <w:rPr>
          <w:rFonts w:ascii="Arial" w:hAnsi="Arial" w:cs="Arial"/>
          <w:sz w:val="24"/>
          <w:szCs w:val="24"/>
        </w:rPr>
      </w:pPr>
      <w:r w:rsidRPr="00486BAE">
        <w:rPr>
          <w:rFonts w:ascii="Arial" w:hAnsi="Arial" w:cs="Arial"/>
          <w:sz w:val="24"/>
          <w:szCs w:val="24"/>
        </w:rPr>
        <w:t>Lowry Hill Lane, Newburgh, the entire length.</w:t>
      </w:r>
    </w:p>
    <w:p w:rsidR="009C0436" w:rsidP="00486BAE">
      <w:pPr>
        <w:ind w:left="-1418" w:right="-1044"/>
        <w:rPr>
          <w:rFonts w:ascii="Arial" w:hAnsi="Arial" w:cs="Arial"/>
          <w:sz w:val="24"/>
          <w:szCs w:val="24"/>
          <w:highlight w:val="green"/>
        </w:rPr>
      </w:pPr>
    </w:p>
    <w:p w:rsidR="002928E7" w:rsidRPr="00BB5B66" w:rsidP="00486BAE">
      <w:pPr>
        <w:ind w:left="-1418" w:right="-1044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sz w:val="24"/>
          <w:szCs w:val="24"/>
        </w:rPr>
        <w:t>A copy of the draft Order and associated documents for proposing to make the Order may be inspected during normal office hours at the offices of</w:t>
      </w:r>
      <w:r w:rsidR="009C0436">
        <w:rPr>
          <w:rFonts w:ascii="Arial" w:hAnsi="Arial" w:cs="Arial"/>
          <w:sz w:val="24"/>
          <w:szCs w:val="24"/>
        </w:rPr>
        <w:t xml:space="preserve"> </w:t>
      </w:r>
      <w:r w:rsidRPr="009C0436" w:rsidR="009C0436">
        <w:rPr>
          <w:rFonts w:ascii="Arial" w:hAnsi="Arial" w:cs="Arial"/>
          <w:sz w:val="24"/>
          <w:szCs w:val="24"/>
        </w:rPr>
        <w:t>West Lancashire Borough Council</w:t>
      </w:r>
      <w:r w:rsidR="009C0436">
        <w:rPr>
          <w:rFonts w:ascii="Arial" w:hAnsi="Arial" w:cs="Arial"/>
          <w:sz w:val="24"/>
          <w:szCs w:val="24"/>
        </w:rPr>
        <w:t xml:space="preserve">, </w:t>
      </w:r>
      <w:r w:rsidRPr="009C0436" w:rsidR="009C0436">
        <w:rPr>
          <w:rFonts w:ascii="Arial" w:hAnsi="Arial" w:cs="Arial"/>
          <w:sz w:val="24"/>
          <w:szCs w:val="24"/>
        </w:rPr>
        <w:t>52 Derby Street</w:t>
      </w:r>
      <w:r w:rsidR="009C0436">
        <w:rPr>
          <w:rFonts w:ascii="Arial" w:hAnsi="Arial" w:cs="Arial"/>
          <w:sz w:val="24"/>
          <w:szCs w:val="24"/>
        </w:rPr>
        <w:t xml:space="preserve">, </w:t>
      </w:r>
      <w:r w:rsidRPr="009C0436" w:rsidR="009C0436">
        <w:rPr>
          <w:rFonts w:ascii="Arial" w:hAnsi="Arial" w:cs="Arial"/>
          <w:sz w:val="24"/>
          <w:szCs w:val="24"/>
        </w:rPr>
        <w:t>Ormskirk</w:t>
      </w:r>
      <w:r w:rsidR="009C0436">
        <w:rPr>
          <w:rFonts w:ascii="Arial" w:hAnsi="Arial" w:cs="Arial"/>
          <w:sz w:val="24"/>
          <w:szCs w:val="24"/>
        </w:rPr>
        <w:t xml:space="preserve">, </w:t>
      </w:r>
      <w:r w:rsidRPr="009C0436" w:rsidR="009C0436">
        <w:rPr>
          <w:rFonts w:ascii="Arial" w:hAnsi="Arial" w:cs="Arial"/>
          <w:sz w:val="24"/>
          <w:szCs w:val="24"/>
        </w:rPr>
        <w:t>L39 2DF</w:t>
      </w:r>
      <w:r w:rsidR="009C0436">
        <w:rPr>
          <w:rFonts w:ascii="Arial" w:hAnsi="Arial" w:cs="Arial"/>
          <w:sz w:val="24"/>
          <w:szCs w:val="24"/>
        </w:rPr>
        <w:t xml:space="preserve"> </w:t>
      </w:r>
      <w:r w:rsidRPr="00BB5B66">
        <w:rPr>
          <w:rFonts w:ascii="Arial" w:hAnsi="Arial" w:cs="Arial"/>
          <w:sz w:val="24"/>
          <w:szCs w:val="24"/>
        </w:rPr>
        <w:t xml:space="preserve">and at the offices of </w:t>
      </w:r>
      <w:r w:rsidRPr="00BB5B66">
        <w:rPr>
          <w:rFonts w:ascii="Arial" w:hAnsi="Arial" w:cs="Arial"/>
          <w:bCs/>
          <w:sz w:val="24"/>
          <w:szCs w:val="24"/>
        </w:rPr>
        <w:t>The</w:t>
      </w:r>
      <w:r w:rsidRPr="00BB5B66">
        <w:rPr>
          <w:rFonts w:ascii="Arial" w:hAnsi="Arial" w:cs="Arial"/>
          <w:sz w:val="24"/>
          <w:szCs w:val="24"/>
        </w:rPr>
        <w:t xml:space="preserve"> Director of Governance Finance &amp; Public Services</w:t>
      </w:r>
      <w:r w:rsidRPr="00BB5B66">
        <w:rPr>
          <w:rFonts w:ascii="Arial" w:hAnsi="Arial" w:cs="Arial"/>
          <w:bCs/>
          <w:sz w:val="24"/>
          <w:szCs w:val="24"/>
        </w:rPr>
        <w:t>, Lancashire County Council, Christ Church Precinct, County Hall, Preston PR1 8XJ</w:t>
      </w:r>
      <w:r w:rsidRPr="00BB5B66">
        <w:rPr>
          <w:rFonts w:ascii="Arial" w:hAnsi="Arial" w:cs="Arial"/>
          <w:sz w:val="24"/>
          <w:szCs w:val="24"/>
        </w:rPr>
        <w:t>. Any representations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or</w:t>
      </w:r>
      <w:r w:rsidRPr="00BB5B66">
        <w:rPr>
          <w:rFonts w:ascii="Arial" w:hAnsi="Arial" w:cs="Arial"/>
          <w:sz w:val="24"/>
          <w:szCs w:val="24"/>
        </w:rPr>
        <w:t xml:space="preserve"> objections (specifying the grounds on which they are made) relating to the proposal must be made in writing and should be sent to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</w:t>
      </w:r>
      <w:r w:rsidRPr="00BB5B66">
        <w:rPr>
          <w:rFonts w:ascii="Arial" w:hAnsi="Arial" w:cs="Arial"/>
          <w:bCs/>
          <w:sz w:val="24"/>
          <w:szCs w:val="24"/>
        </w:rPr>
        <w:t>The Director of Governance, Finance &amp; Public Services, Lancashire County Council, P O Box 78, County Hall, Preston PR1 8XJ</w:t>
      </w:r>
      <w:r w:rsidRPr="00BB5B66">
        <w:rPr>
          <w:rFonts w:ascii="Arial" w:hAnsi="Arial" w:cs="Arial"/>
          <w:sz w:val="24"/>
          <w:szCs w:val="24"/>
        </w:rPr>
        <w:t xml:space="preserve"> or by e-mail to </w:t>
      </w:r>
      <w:r>
        <w:fldChar w:fldCharType="begin"/>
      </w:r>
      <w:r>
        <w:instrText xml:space="preserve"> HYPERLINK "mailto:tro-consultation@lancashire.gov.uk" </w:instrText>
      </w:r>
      <w:r>
        <w:fldChar w:fldCharType="separate"/>
      </w:r>
      <w:r w:rsidRPr="00BB5B66">
        <w:rPr>
          <w:rStyle w:val="Hyperlink"/>
          <w:rFonts w:ascii="Arial" w:hAnsi="Arial" w:cs="Arial"/>
          <w:sz w:val="24"/>
          <w:szCs w:val="24"/>
        </w:rPr>
        <w:t>tro-consultation@lancashire.gov.uk</w:t>
      </w:r>
      <w:r>
        <w:fldChar w:fldCharType="end"/>
      </w:r>
      <w:r w:rsidRPr="00BB5B66">
        <w:rPr>
          <w:rFonts w:ascii="Arial" w:hAnsi="Arial" w:cs="Arial"/>
          <w:sz w:val="24"/>
          <w:szCs w:val="24"/>
        </w:rPr>
        <w:t xml:space="preserve"> </w:t>
      </w:r>
      <w:r w:rsidRPr="00BB5B66">
        <w:rPr>
          <w:rFonts w:ascii="Arial" w:hAnsi="Arial" w:cs="Arial"/>
          <w:b/>
          <w:sz w:val="24"/>
          <w:szCs w:val="24"/>
        </w:rPr>
        <w:t>quoting ref:LSG4\</w:t>
      </w:r>
      <w:r w:rsidRPr="007F6D63">
        <w:rPr>
          <w:rFonts w:ascii="Arial" w:hAnsi="Arial" w:cs="Arial"/>
          <w:b/>
          <w:noProof/>
          <w:sz w:val="24"/>
          <w:szCs w:val="24"/>
        </w:rPr>
        <w:t>894</w:t>
      </w:r>
      <w:r w:rsidRPr="00BB5B66">
        <w:rPr>
          <w:rFonts w:ascii="Arial" w:hAnsi="Arial" w:cs="Arial"/>
          <w:b/>
          <w:sz w:val="24"/>
          <w:szCs w:val="24"/>
        </w:rPr>
        <w:t>.</w:t>
      </w:r>
      <w:r w:rsidRPr="007F6D63">
        <w:rPr>
          <w:rFonts w:ascii="Arial" w:hAnsi="Arial" w:cs="Arial"/>
          <w:b/>
          <w:noProof/>
          <w:sz w:val="24"/>
          <w:szCs w:val="24"/>
        </w:rPr>
        <w:t>3209</w:t>
      </w:r>
      <w:r w:rsidRPr="00BB5B66">
        <w:rPr>
          <w:rFonts w:ascii="Arial" w:hAnsi="Arial" w:cs="Arial"/>
          <w:b/>
          <w:sz w:val="24"/>
          <w:szCs w:val="24"/>
        </w:rPr>
        <w:t>\</w:t>
      </w:r>
      <w:r w:rsidRPr="007F6D63">
        <w:rPr>
          <w:rFonts w:ascii="Arial" w:hAnsi="Arial" w:cs="Arial"/>
          <w:b/>
          <w:noProof/>
          <w:sz w:val="24"/>
          <w:szCs w:val="24"/>
        </w:rPr>
        <w:t>AFR</w:t>
      </w:r>
      <w:r w:rsidRPr="00BB5B66">
        <w:rPr>
          <w:rFonts w:ascii="Arial" w:hAnsi="Arial" w:cs="Arial"/>
          <w:b/>
          <w:sz w:val="24"/>
          <w:szCs w:val="24"/>
        </w:rPr>
        <w:t xml:space="preserve"> </w:t>
      </w:r>
      <w:r w:rsidRPr="00BB5B66">
        <w:rPr>
          <w:rFonts w:ascii="Arial" w:hAnsi="Arial" w:cs="Arial"/>
          <w:sz w:val="24"/>
          <w:szCs w:val="24"/>
        </w:rPr>
        <w:t xml:space="preserve">before the </w:t>
      </w:r>
      <w:r w:rsidRPr="007F6D63">
        <w:rPr>
          <w:rFonts w:ascii="Arial" w:hAnsi="Arial" w:cs="Arial"/>
          <w:noProof/>
          <w:sz w:val="24"/>
          <w:szCs w:val="24"/>
        </w:rPr>
        <w:t>28 December 2016</w:t>
      </w:r>
    </w:p>
    <w:p w:rsidR="002928E7" w:rsidRPr="00BB5B66" w:rsidP="005A5FA9">
      <w:pPr>
        <w:pStyle w:val="BodyText"/>
        <w:ind w:left="-1418" w:right="-1469"/>
        <w:rPr>
          <w:rFonts w:ascii="Arial" w:hAnsi="Arial" w:cs="Arial"/>
          <w:szCs w:val="24"/>
        </w:rPr>
      </w:pPr>
      <w:bookmarkStart w:id="0" w:name="_GoBack"/>
      <w:bookmarkEnd w:id="0"/>
    </w:p>
    <w:p w:rsidR="002928E7" w:rsidRPr="00BB5B66" w:rsidP="005A5FA9">
      <w:pPr>
        <w:pStyle w:val="Heading1"/>
        <w:ind w:left="-1418" w:right="-1469"/>
        <w:rPr>
          <w:b/>
          <w:szCs w:val="24"/>
        </w:rPr>
      </w:pPr>
      <w:r w:rsidRPr="00BB5B66">
        <w:rPr>
          <w:b/>
          <w:szCs w:val="24"/>
        </w:rPr>
        <w:t>Ian Young, Director of Governance, Finance and Public Services</w:t>
      </w:r>
    </w:p>
    <w:p w:rsidR="002928E7" w:rsidRPr="00CC5A69" w:rsidP="005A5FA9">
      <w:pPr>
        <w:ind w:left="-1418" w:right="-1327"/>
        <w:rPr>
          <w:rFonts w:ascii="Arial" w:hAnsi="Arial" w:cs="Arial"/>
          <w:b/>
          <w:bCs/>
          <w:sz w:val="24"/>
          <w:szCs w:val="24"/>
        </w:rPr>
        <w:sectPr w:rsidSect="00077440">
          <w:pgSz w:w="11906" w:h="16838" w:code="9"/>
          <w:pgMar w:top="851" w:right="1797" w:bottom="851" w:left="1797" w:header="0" w:footer="0" w:gutter="0"/>
          <w:pgNumType w:start="1"/>
          <w:cols w:space="708"/>
          <w:docGrid w:linePitch="360"/>
        </w:sectPr>
      </w:pPr>
      <w:r w:rsidRPr="007F6D63">
        <w:rPr>
          <w:rFonts w:ascii="Arial" w:hAnsi="Arial" w:cs="Arial"/>
          <w:b/>
          <w:bCs/>
          <w:noProof/>
          <w:sz w:val="24"/>
          <w:szCs w:val="24"/>
        </w:rPr>
        <w:t>30 November 2016</w:t>
      </w:r>
    </w:p>
    <w:p w:rsidR="002928E7" w:rsidP="005A5FA9">
      <w:pPr>
        <w:ind w:left="-1418" w:right="-1327"/>
        <w:sectPr w:rsidSect="00077440">
          <w:type w:val="continuous"/>
          <w:pgSz w:w="11906" w:h="16838" w:code="9"/>
          <w:pgMar w:top="851" w:right="1797" w:bottom="851" w:left="1797" w:header="0" w:footer="0" w:gutter="0"/>
          <w:cols w:space="708"/>
          <w:docGrid w:linePitch="360"/>
        </w:sectPr>
      </w:pPr>
    </w:p>
    <w:p w:rsidR="002928E7" w:rsidP="005A5FA9">
      <w:pPr>
        <w:ind w:left="-1418" w:right="-1327"/>
      </w:pPr>
    </w:p>
    <w:sectPr w:rsidSect="002928E7">
      <w:type w:val="continuous"/>
      <w:pgSz w:w="11906" w:h="16838" w:code="9"/>
      <w:pgMar w:top="851" w:right="1797" w:bottom="851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C76B42"/>
    <w:multiLevelType w:val="hybridMultilevel"/>
    <w:tmpl w:val="5CA481D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18D"/>
    <w:multiLevelType w:val="hybridMultilevel"/>
    <w:tmpl w:val="183C1EB4"/>
    <w:lvl w:ilvl="0">
      <w:start w:val="1"/>
      <w:numFmt w:val="decimal"/>
      <w:lvlText w:val="%1."/>
      <w:lvlJc w:val="left"/>
      <w:pPr>
        <w:ind w:left="-698" w:hanging="360"/>
      </w:pPr>
    </w:lvl>
    <w:lvl w:ilvl="1" w:tentative="1">
      <w:start w:val="1"/>
      <w:numFmt w:val="lowerLetter"/>
      <w:lvlText w:val="%2."/>
      <w:lvlJc w:val="left"/>
      <w:pPr>
        <w:ind w:left="22" w:hanging="360"/>
      </w:pPr>
    </w:lvl>
    <w:lvl w:ilvl="2" w:tentative="1">
      <w:start w:val="1"/>
      <w:numFmt w:val="lowerRoman"/>
      <w:lvlText w:val="%3."/>
      <w:lvlJc w:val="right"/>
      <w:pPr>
        <w:ind w:left="742" w:hanging="180"/>
      </w:pPr>
    </w:lvl>
    <w:lvl w:ilvl="3" w:tentative="1">
      <w:start w:val="1"/>
      <w:numFmt w:val="decimal"/>
      <w:lvlText w:val="%4."/>
      <w:lvlJc w:val="left"/>
      <w:pPr>
        <w:ind w:left="1462" w:hanging="360"/>
      </w:pPr>
    </w:lvl>
    <w:lvl w:ilvl="4" w:tentative="1">
      <w:start w:val="1"/>
      <w:numFmt w:val="lowerLetter"/>
      <w:lvlText w:val="%5."/>
      <w:lvlJc w:val="left"/>
      <w:pPr>
        <w:ind w:left="2182" w:hanging="360"/>
      </w:pPr>
    </w:lvl>
    <w:lvl w:ilvl="5" w:tentative="1">
      <w:start w:val="1"/>
      <w:numFmt w:val="lowerRoman"/>
      <w:lvlText w:val="%6."/>
      <w:lvlJc w:val="right"/>
      <w:pPr>
        <w:ind w:left="2902" w:hanging="180"/>
      </w:pPr>
    </w:lvl>
    <w:lvl w:ilvl="6" w:tentative="1">
      <w:start w:val="1"/>
      <w:numFmt w:val="decimal"/>
      <w:lvlText w:val="%7."/>
      <w:lvlJc w:val="left"/>
      <w:pPr>
        <w:ind w:left="3622" w:hanging="360"/>
      </w:pPr>
    </w:lvl>
    <w:lvl w:ilvl="7" w:tentative="1">
      <w:start w:val="1"/>
      <w:numFmt w:val="lowerLetter"/>
      <w:lvlText w:val="%8."/>
      <w:lvlJc w:val="left"/>
      <w:pPr>
        <w:ind w:left="4342" w:hanging="360"/>
      </w:pPr>
    </w:lvl>
    <w:lvl w:ilvl="8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111801CC"/>
    <w:multiLevelType w:val="hybridMultilevel"/>
    <w:tmpl w:val="2DCC5A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>
      <w:start w:val="2"/>
      <w:numFmt w:val="lowerRoman"/>
      <w:lvlText w:val="%2)"/>
      <w:lvlJc w:val="left"/>
      <w:pPr>
        <w:tabs>
          <w:tab w:val="num" w:pos="2226"/>
        </w:tabs>
        <w:ind w:left="2226" w:hanging="720"/>
      </w:pPr>
      <w:rPr>
        <w:rFonts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AC646A6"/>
    <w:multiLevelType w:val="singleLevel"/>
    <w:tmpl w:val="0BDC62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F467332"/>
    <w:multiLevelType w:val="hybridMultilevel"/>
    <w:tmpl w:val="34366A8A"/>
    <w:lvl w:ilvl="0">
      <w:start w:val="1"/>
      <w:numFmt w:val="lowerRoman"/>
      <w:lvlText w:val="%1."/>
      <w:lvlJc w:val="right"/>
      <w:pPr>
        <w:ind w:left="-131" w:hanging="360"/>
      </w:p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1DD63D2"/>
    <w:multiLevelType w:val="hybridMultilevel"/>
    <w:tmpl w:val="52FA9B2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2DB53771"/>
    <w:multiLevelType w:val="hybridMultilevel"/>
    <w:tmpl w:val="72524160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7">
    <w:nsid w:val="39B62DFF"/>
    <w:multiLevelType w:val="hybridMultilevel"/>
    <w:tmpl w:val="DB6C7B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3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49076145"/>
    <w:multiLevelType w:val="hybridMultilevel"/>
    <w:tmpl w:val="D21ACBEA"/>
    <w:lvl w:ilvl="0">
      <w:start w:val="1"/>
      <w:numFmt w:val="lowerRoman"/>
      <w:lvlText w:val="%1."/>
      <w:lvlJc w:val="right"/>
      <w:pPr>
        <w:ind w:left="436" w:hanging="360"/>
      </w:p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A6D1299"/>
    <w:multiLevelType w:val="hybridMultilevel"/>
    <w:tmpl w:val="B920712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10">
    <w:nsid w:val="722541D5"/>
    <w:multiLevelType w:val="hybridMultilevel"/>
    <w:tmpl w:val="701E8D12"/>
    <w:lvl w:ilvl="0">
      <w:start w:val="1"/>
      <w:numFmt w:val="decimal"/>
      <w:lvlText w:val="%1."/>
      <w:lvlJc w:val="left"/>
      <w:pPr>
        <w:ind w:left="-698" w:hanging="360"/>
      </w:pPr>
    </w:lvl>
    <w:lvl w:ilvl="1">
      <w:start w:val="1"/>
      <w:numFmt w:val="lowerLetter"/>
      <w:lvlText w:val="%2."/>
      <w:lvlJc w:val="left"/>
      <w:pPr>
        <w:ind w:left="22" w:hanging="360"/>
      </w:pPr>
    </w:lvl>
    <w:lvl w:ilvl="2" w:tentative="1">
      <w:start w:val="1"/>
      <w:numFmt w:val="lowerRoman"/>
      <w:lvlText w:val="%3."/>
      <w:lvlJc w:val="right"/>
      <w:pPr>
        <w:ind w:left="742" w:hanging="180"/>
      </w:pPr>
    </w:lvl>
    <w:lvl w:ilvl="3" w:tentative="1">
      <w:start w:val="1"/>
      <w:numFmt w:val="decimal"/>
      <w:lvlText w:val="%4."/>
      <w:lvlJc w:val="left"/>
      <w:pPr>
        <w:ind w:left="1462" w:hanging="360"/>
      </w:pPr>
    </w:lvl>
    <w:lvl w:ilvl="4" w:tentative="1">
      <w:start w:val="1"/>
      <w:numFmt w:val="lowerLetter"/>
      <w:lvlText w:val="%5."/>
      <w:lvlJc w:val="left"/>
      <w:pPr>
        <w:ind w:left="2182" w:hanging="360"/>
      </w:pPr>
    </w:lvl>
    <w:lvl w:ilvl="5" w:tentative="1">
      <w:start w:val="1"/>
      <w:numFmt w:val="lowerRoman"/>
      <w:lvlText w:val="%6."/>
      <w:lvlJc w:val="right"/>
      <w:pPr>
        <w:ind w:left="2902" w:hanging="180"/>
      </w:pPr>
    </w:lvl>
    <w:lvl w:ilvl="6" w:tentative="1">
      <w:start w:val="1"/>
      <w:numFmt w:val="decimal"/>
      <w:lvlText w:val="%7."/>
      <w:lvlJc w:val="left"/>
      <w:pPr>
        <w:ind w:left="3622" w:hanging="360"/>
      </w:pPr>
    </w:lvl>
    <w:lvl w:ilvl="7" w:tentative="1">
      <w:start w:val="1"/>
      <w:numFmt w:val="lowerLetter"/>
      <w:lvlText w:val="%8."/>
      <w:lvlJc w:val="left"/>
      <w:pPr>
        <w:ind w:left="4342" w:hanging="360"/>
      </w:pPr>
    </w:lvl>
    <w:lvl w:ilvl="8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7E792AE0"/>
    <w:multiLevelType w:val="hybridMultilevel"/>
    <w:tmpl w:val="3500B9FE"/>
    <w:lvl w:ilvl="0">
      <w:start w:val="1"/>
      <w:numFmt w:val="lowerLetter"/>
      <w:lvlText w:val="%1)"/>
      <w:lvlJc w:val="left"/>
      <w:pPr>
        <w:ind w:left="-338" w:hanging="360"/>
      </w:pPr>
    </w:lvl>
    <w:lvl w:ilvl="1" w:tentative="1">
      <w:start w:val="1"/>
      <w:numFmt w:val="lowerLetter"/>
      <w:lvlText w:val="%2."/>
      <w:lvlJc w:val="left"/>
      <w:pPr>
        <w:ind w:left="382" w:hanging="360"/>
      </w:pPr>
    </w:lvl>
    <w:lvl w:ilvl="2" w:tentative="1">
      <w:start w:val="1"/>
      <w:numFmt w:val="lowerRoman"/>
      <w:lvlText w:val="%3."/>
      <w:lvlJc w:val="right"/>
      <w:pPr>
        <w:ind w:left="1102" w:hanging="180"/>
      </w:pPr>
    </w:lvl>
    <w:lvl w:ilvl="3" w:tentative="1">
      <w:start w:val="1"/>
      <w:numFmt w:val="decimal"/>
      <w:lvlText w:val="%4."/>
      <w:lvlJc w:val="left"/>
      <w:pPr>
        <w:ind w:left="1822" w:hanging="360"/>
      </w:pPr>
    </w:lvl>
    <w:lvl w:ilvl="4" w:tentative="1">
      <w:start w:val="1"/>
      <w:numFmt w:val="lowerLetter"/>
      <w:lvlText w:val="%5."/>
      <w:lvlJc w:val="left"/>
      <w:pPr>
        <w:ind w:left="2542" w:hanging="360"/>
      </w:pPr>
    </w:lvl>
    <w:lvl w:ilvl="5" w:tentative="1">
      <w:start w:val="1"/>
      <w:numFmt w:val="lowerRoman"/>
      <w:lvlText w:val="%6."/>
      <w:lvlJc w:val="right"/>
      <w:pPr>
        <w:ind w:left="3262" w:hanging="180"/>
      </w:pPr>
    </w:lvl>
    <w:lvl w:ilvl="6" w:tentative="1">
      <w:start w:val="1"/>
      <w:numFmt w:val="decimal"/>
      <w:lvlText w:val="%7."/>
      <w:lvlJc w:val="left"/>
      <w:pPr>
        <w:ind w:left="3982" w:hanging="360"/>
      </w:pPr>
    </w:lvl>
    <w:lvl w:ilvl="7" w:tentative="1">
      <w:start w:val="1"/>
      <w:numFmt w:val="lowerLetter"/>
      <w:lvlText w:val="%8."/>
      <w:lvlJc w:val="left"/>
      <w:pPr>
        <w:ind w:left="4702" w:hanging="360"/>
      </w:pPr>
    </w:lvl>
    <w:lvl w:ilvl="8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56"/>
    <w:rPr>
      <w:lang w:eastAsia="en-US"/>
    </w:rPr>
  </w:style>
  <w:style w:type="paragraph" w:styleId="Heading1">
    <w:name w:val="heading 1"/>
    <w:basedOn w:val="Normal"/>
    <w:next w:val="Normal"/>
    <w:qFormat/>
    <w:rsid w:val="003B5256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5256"/>
    <w:rPr>
      <w:sz w:val="24"/>
    </w:rPr>
  </w:style>
  <w:style w:type="paragraph" w:styleId="BodyText2">
    <w:name w:val="Body Text 2"/>
    <w:basedOn w:val="Normal"/>
    <w:rsid w:val="003B5256"/>
    <w:rPr>
      <w:sz w:val="22"/>
    </w:rPr>
  </w:style>
  <w:style w:type="paragraph" w:styleId="Header">
    <w:name w:val="header"/>
    <w:basedOn w:val="Normal"/>
    <w:rsid w:val="003B52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0F93"/>
    <w:rPr>
      <w:color w:val="0000FF"/>
      <w:u w:val="single"/>
    </w:rPr>
  </w:style>
  <w:style w:type="character" w:styleId="CommentReference">
    <w:name w:val="annotation reference"/>
    <w:rsid w:val="004A0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93"/>
  </w:style>
  <w:style w:type="character" w:customStyle="1" w:styleId="CommentTextChar">
    <w:name w:val="Comment Text Char"/>
    <w:link w:val="CommentText"/>
    <w:rsid w:val="004A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F93"/>
    <w:rPr>
      <w:b/>
      <w:bCs/>
    </w:rPr>
  </w:style>
  <w:style w:type="character" w:customStyle="1" w:styleId="CommentSubjectChar">
    <w:name w:val="Comment Subject Char"/>
    <w:link w:val="CommentSubject"/>
    <w:rsid w:val="004A0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tgardener001</dc:creator>
  <cp:lastModifiedBy>Hudson, Ross</cp:lastModifiedBy>
  <cp:revision>6</cp:revision>
  <cp:lastPrinted>2011-07-18T10:07:00Z</cp:lastPrinted>
  <dcterms:created xsi:type="dcterms:W3CDTF">2016-11-15T13:39:00Z</dcterms:created>
  <dcterms:modified xsi:type="dcterms:W3CDTF">2016-11-16T12:09:00Z</dcterms:modified>
</cp:coreProperties>
</file>